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EF8" w:rsidRDefault="00350EF8"/>
    <w:p w:rsidR="00350EF8" w:rsidRDefault="00350EF8"/>
    <w:p w:rsidR="00350EF8" w:rsidRPr="00350EF8" w:rsidRDefault="00350EF8" w:rsidP="00350EF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350EF8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THE COMPLIANCE REGISTER PLATINUM AWARDS® 2017</w:t>
      </w:r>
    </w:p>
    <w:p w:rsidR="00350EF8" w:rsidRDefault="00350EF8"/>
    <w:p w:rsidR="00351ED5" w:rsidRDefault="00350EF8">
      <w:r>
        <w:t>The following logos are available for downloading by those candidates who have won, came second or been shortlisted.</w:t>
      </w:r>
    </w:p>
    <w:p w:rsidR="00350EF8" w:rsidRDefault="00350EF8">
      <w:r>
        <w:t xml:space="preserve">Inappropriate use will be an infringement of our copyright and will be dealt with to the full extent of the law. </w:t>
      </w:r>
    </w:p>
    <w:p w:rsidR="00350EF8" w:rsidRDefault="00350EF8"/>
    <w:p w:rsidR="00350EF8" w:rsidRPr="00350EF8" w:rsidRDefault="00350EF8" w:rsidP="00350EF8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574103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-shortlisted-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>
            <wp:extent cx="5731510" cy="57219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-winner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57410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-runnner-up-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F8" w:rsidRDefault="00350EF8" w:rsidP="00350EF8"/>
    <w:p w:rsidR="00350EF8" w:rsidRPr="00350EF8" w:rsidRDefault="00350EF8" w:rsidP="00350EF8">
      <w:pPr>
        <w:ind w:firstLine="720"/>
      </w:pPr>
    </w:p>
    <w:sectPr w:rsidR="00350EF8" w:rsidRPr="00350EF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3F0" w:rsidRDefault="002A73F0" w:rsidP="00350EF8">
      <w:pPr>
        <w:spacing w:after="0" w:line="240" w:lineRule="auto"/>
      </w:pPr>
      <w:r>
        <w:separator/>
      </w:r>
    </w:p>
  </w:endnote>
  <w:endnote w:type="continuationSeparator" w:id="0">
    <w:p w:rsidR="002A73F0" w:rsidRDefault="002A73F0" w:rsidP="00350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3F0" w:rsidRDefault="002A73F0" w:rsidP="00350EF8">
      <w:pPr>
        <w:spacing w:after="0" w:line="240" w:lineRule="auto"/>
      </w:pPr>
      <w:r>
        <w:separator/>
      </w:r>
    </w:p>
  </w:footnote>
  <w:footnote w:type="continuationSeparator" w:id="0">
    <w:p w:rsidR="002A73F0" w:rsidRDefault="002A73F0" w:rsidP="00350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EF8" w:rsidRDefault="00350EF8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5F63AF0" wp14:editId="123FE2CE">
          <wp:simplePos x="0" y="0"/>
          <wp:positionH relativeFrom="column">
            <wp:posOffset>4991100</wp:posOffset>
          </wp:positionH>
          <wp:positionV relativeFrom="paragraph">
            <wp:posOffset>-268605</wp:posOffset>
          </wp:positionV>
          <wp:extent cx="1448432" cy="837882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0" t="13565" r="74489" b="72434"/>
                  <a:stretch/>
                </pic:blipFill>
                <pic:spPr bwMode="auto">
                  <a:xfrm>
                    <a:off x="0" y="0"/>
                    <a:ext cx="1448432" cy="8378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50EF8" w:rsidRDefault="00350E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F8"/>
    <w:rsid w:val="001B2EF8"/>
    <w:rsid w:val="002A73F0"/>
    <w:rsid w:val="00350EF8"/>
    <w:rsid w:val="004558E9"/>
    <w:rsid w:val="0061615E"/>
    <w:rsid w:val="00644580"/>
    <w:rsid w:val="00A97EAF"/>
    <w:rsid w:val="00CA1377"/>
    <w:rsid w:val="00F7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64BC8"/>
  <w15:chartTrackingRefBased/>
  <w15:docId w15:val="{0AD14DDE-CA5E-4A86-AE67-31850F44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50E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EF8"/>
  </w:style>
  <w:style w:type="paragraph" w:styleId="Footer">
    <w:name w:val="footer"/>
    <w:basedOn w:val="Normal"/>
    <w:link w:val="FooterChar"/>
    <w:uiPriority w:val="99"/>
    <w:unhideWhenUsed/>
    <w:rsid w:val="00350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EF8"/>
  </w:style>
  <w:style w:type="character" w:customStyle="1" w:styleId="Heading3Char">
    <w:name w:val="Heading 3 Char"/>
    <w:basedOn w:val="DefaultParagraphFont"/>
    <w:link w:val="Heading3"/>
    <w:uiPriority w:val="9"/>
    <w:rsid w:val="00350EF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350E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42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THE COMPLIANCE REGISTER PLATINUM AWARDS® 2017</vt:lpstr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 Patel</dc:creator>
  <cp:keywords/>
  <dc:description/>
  <cp:lastModifiedBy>Kamal Patel</cp:lastModifiedBy>
  <cp:revision>1</cp:revision>
  <dcterms:created xsi:type="dcterms:W3CDTF">2017-12-12T20:37:00Z</dcterms:created>
  <dcterms:modified xsi:type="dcterms:W3CDTF">2017-12-12T20:45:00Z</dcterms:modified>
</cp:coreProperties>
</file>